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629C2" w14:textId="3BADECA8" w:rsidR="00EA606D" w:rsidRDefault="00EA606D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64E4C">
        <w:rPr>
          <w:rFonts w:ascii="Trebuchet MS" w:hAnsi="Trebuchet MS" w:cs="Tahoma"/>
          <w:noProof/>
          <w:sz w:val="23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5A45D931" wp14:editId="6899EE62">
            <wp:simplePos x="0" y="0"/>
            <wp:positionH relativeFrom="column">
              <wp:posOffset>4845050</wp:posOffset>
            </wp:positionH>
            <wp:positionV relativeFrom="paragraph">
              <wp:posOffset>0</wp:posOffset>
            </wp:positionV>
            <wp:extent cx="778510" cy="923290"/>
            <wp:effectExtent l="0" t="0" r="0" b="3810"/>
            <wp:wrapThrough wrapText="bothSides">
              <wp:wrapPolygon edited="0">
                <wp:start x="0" y="0"/>
                <wp:lineTo x="0" y="21392"/>
                <wp:lineTo x="21142" y="21392"/>
                <wp:lineTo x="21142" y="0"/>
                <wp:lineTo x="0" y="0"/>
              </wp:wrapPolygon>
            </wp:wrapThrough>
            <wp:docPr id="6" name="Picture 2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E3816" w14:textId="7A98469B" w:rsidR="00EA606D" w:rsidRDefault="00EA606D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</w:p>
    <w:p w14:paraId="4C1A57B6" w14:textId="3144E070" w:rsidR="00EA606D" w:rsidRDefault="00EA606D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</w:p>
    <w:p w14:paraId="0AA6CAE7" w14:textId="7F28F981" w:rsidR="00EA606D" w:rsidRDefault="00EA606D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</w:p>
    <w:p w14:paraId="408AFE14" w14:textId="1B0C232B" w:rsidR="000E124A" w:rsidRPr="00EA606D" w:rsidRDefault="000E124A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 xml:space="preserve">Dear Parents, </w:t>
      </w:r>
    </w:p>
    <w:p w14:paraId="38717D0B" w14:textId="77777777" w:rsidR="000E124A" w:rsidRPr="00EA606D" w:rsidRDefault="000E124A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</w:p>
    <w:p w14:paraId="04E63E08" w14:textId="1CFF0363" w:rsidR="007E33BA" w:rsidRDefault="007E33BA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 xml:space="preserve">This letter and homework pack will hopefully help you start to support your child at home with their learning. </w:t>
      </w:r>
      <w:r w:rsidR="00EA606D">
        <w:rPr>
          <w:rFonts w:ascii="Avenir Book" w:hAnsi="Avenir Book" w:cs="Avenir Book"/>
          <w:lang w:val="en-US"/>
        </w:rPr>
        <w:t>Your child’s education is</w:t>
      </w:r>
      <w:r w:rsidRPr="00EA606D">
        <w:rPr>
          <w:rFonts w:ascii="Avenir Book" w:hAnsi="Avenir Book" w:cs="Avenir Book"/>
          <w:lang w:val="en-US"/>
        </w:rPr>
        <w:t xml:space="preserve"> our prime aim at </w:t>
      </w:r>
      <w:proofErr w:type="gramStart"/>
      <w:r w:rsidRPr="00EA606D">
        <w:rPr>
          <w:rFonts w:ascii="Avenir Book" w:hAnsi="Avenir Book" w:cs="Avenir Book"/>
          <w:lang w:val="en-US"/>
        </w:rPr>
        <w:t>Braywood</w:t>
      </w:r>
      <w:proofErr w:type="gramEnd"/>
      <w:r w:rsidR="00EA606D">
        <w:rPr>
          <w:rFonts w:ascii="Avenir Book" w:hAnsi="Avenir Book" w:cs="Avenir Book"/>
          <w:lang w:val="en-US"/>
        </w:rPr>
        <w:t xml:space="preserve"> and we hope that we can help you through this difficult time. Y</w:t>
      </w:r>
      <w:r w:rsidRPr="00EA606D">
        <w:rPr>
          <w:rFonts w:ascii="Avenir Book" w:hAnsi="Avenir Book" w:cs="Avenir Book"/>
          <w:lang w:val="en-US"/>
        </w:rPr>
        <w:t xml:space="preserve">ou are your child’s main </w:t>
      </w:r>
      <w:proofErr w:type="gramStart"/>
      <w:r w:rsidRPr="00EA606D">
        <w:rPr>
          <w:rFonts w:ascii="Avenir Book" w:hAnsi="Avenir Book" w:cs="Avenir Book"/>
          <w:lang w:val="en-US"/>
        </w:rPr>
        <w:t>educator</w:t>
      </w:r>
      <w:proofErr w:type="gramEnd"/>
      <w:r w:rsidRPr="00EA606D">
        <w:rPr>
          <w:rFonts w:ascii="Avenir Book" w:hAnsi="Avenir Book" w:cs="Avenir Book"/>
          <w:lang w:val="en-US"/>
        </w:rPr>
        <w:t xml:space="preserve"> and this is a wonderful opportunity </w:t>
      </w:r>
      <w:r w:rsidR="00EA606D" w:rsidRPr="00EA606D">
        <w:rPr>
          <w:rFonts w:ascii="Avenir Book" w:hAnsi="Avenir Book" w:cs="Avenir Book"/>
          <w:lang w:val="en-US"/>
        </w:rPr>
        <w:t>to prov</w:t>
      </w:r>
      <w:r w:rsidR="00EA606D">
        <w:rPr>
          <w:rFonts w:ascii="Avenir Book" w:hAnsi="Avenir Book" w:cs="Avenir Book"/>
          <w:lang w:val="en-US"/>
        </w:rPr>
        <w:t>ide</w:t>
      </w:r>
      <w:r w:rsidRPr="00EA606D">
        <w:rPr>
          <w:rFonts w:ascii="Avenir Book" w:hAnsi="Avenir Book" w:cs="Avenir Book"/>
          <w:lang w:val="en-US"/>
        </w:rPr>
        <w:t xml:space="preserve"> a high quality one-to-one </w:t>
      </w:r>
      <w:r w:rsidR="00EA606D" w:rsidRPr="00EA606D">
        <w:rPr>
          <w:rFonts w:ascii="Avenir Book" w:hAnsi="Avenir Book" w:cs="Avenir Book"/>
          <w:lang w:val="en-US"/>
        </w:rPr>
        <w:t>teaching. experience</w:t>
      </w:r>
      <w:r w:rsidRPr="00EA606D">
        <w:rPr>
          <w:rFonts w:ascii="Avenir Book" w:hAnsi="Avenir Book" w:cs="Avenir Book"/>
          <w:lang w:val="en-US"/>
        </w:rPr>
        <w:t xml:space="preserve"> for all. </w:t>
      </w:r>
    </w:p>
    <w:p w14:paraId="0008A37E" w14:textId="6674B671" w:rsidR="00EA606D" w:rsidRDefault="00EA606D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</w:p>
    <w:p w14:paraId="26880A8F" w14:textId="255C7237" w:rsidR="00EA606D" w:rsidRDefault="00EA606D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>
        <w:rPr>
          <w:rFonts w:ascii="Avenir Book" w:hAnsi="Avenir Book" w:cs="Avenir Book"/>
          <w:lang w:val="en-US"/>
        </w:rPr>
        <w:t>If you want more current information regarding this situation, please follow the link</w:t>
      </w:r>
    </w:p>
    <w:p w14:paraId="1F653F79" w14:textId="25112F00" w:rsidR="00EA606D" w:rsidRDefault="005F0A07" w:rsidP="000E124A">
      <w:pPr>
        <w:autoSpaceDE w:val="0"/>
        <w:autoSpaceDN w:val="0"/>
        <w:adjustRightInd w:val="0"/>
        <w:rPr>
          <w:rFonts w:ascii="System Font Regular" w:hAnsi="System Font Regular" w:cs="System Font Regular"/>
          <w:color w:val="000000"/>
          <w:lang w:val="en-US"/>
        </w:rPr>
      </w:pPr>
      <w:hyperlink r:id="rId6" w:history="1">
        <w:r w:rsidR="00EA606D" w:rsidRPr="00DC420D">
          <w:rPr>
            <w:rStyle w:val="Hyperlink"/>
            <w:rFonts w:ascii="System Font Regular" w:hAnsi="System Font Regular" w:cs="System Font Regular"/>
            <w:lang w:val="en-US"/>
          </w:rPr>
          <w:t>https://www.gov.uk</w:t>
        </w:r>
      </w:hyperlink>
    </w:p>
    <w:p w14:paraId="42A4BE82" w14:textId="452D6508" w:rsidR="007E33BA" w:rsidRPr="00EA606D" w:rsidRDefault="007E33BA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</w:p>
    <w:p w14:paraId="09395C7A" w14:textId="1DAC45D8" w:rsidR="007E33BA" w:rsidRPr="00EA606D" w:rsidRDefault="00EA606D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>
        <w:rPr>
          <w:rFonts w:ascii="Avenir Book" w:hAnsi="Avenir Book" w:cs="Avenir Book"/>
          <w:lang w:val="en-US"/>
        </w:rPr>
        <w:t>In order to</w:t>
      </w:r>
      <w:r w:rsidR="007E33BA" w:rsidRPr="00EA606D">
        <w:rPr>
          <w:rFonts w:ascii="Avenir Book" w:hAnsi="Avenir Book" w:cs="Avenir Book"/>
          <w:lang w:val="en-US"/>
        </w:rPr>
        <w:t xml:space="preserve"> support you </w:t>
      </w:r>
    </w:p>
    <w:p w14:paraId="2F42283F" w14:textId="0B4B018D" w:rsidR="000E124A" w:rsidRPr="00EA606D" w:rsidRDefault="007E33BA" w:rsidP="007E33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 xml:space="preserve">the </w:t>
      </w:r>
      <w:r w:rsidR="000E124A" w:rsidRPr="00EA606D">
        <w:rPr>
          <w:rFonts w:ascii="Avenir Book" w:hAnsi="Avenir Book" w:cs="Avenir Book"/>
          <w:lang w:val="en-US"/>
        </w:rPr>
        <w:t xml:space="preserve">staff have put together a </w:t>
      </w:r>
      <w:r w:rsidR="00EA606D">
        <w:rPr>
          <w:rFonts w:ascii="Avenir Book" w:hAnsi="Avenir Book" w:cs="Avenir Book"/>
          <w:lang w:val="en-US"/>
        </w:rPr>
        <w:t>homework</w:t>
      </w:r>
      <w:r w:rsidR="000E124A" w:rsidRPr="00EA606D">
        <w:rPr>
          <w:rFonts w:ascii="Avenir Book" w:hAnsi="Avenir Book" w:cs="Avenir Book"/>
          <w:lang w:val="en-US"/>
        </w:rPr>
        <w:t xml:space="preserve"> package</w:t>
      </w:r>
      <w:r w:rsidR="00EA606D">
        <w:rPr>
          <w:rFonts w:ascii="Avenir Book" w:hAnsi="Avenir Book" w:cs="Avenir Book"/>
          <w:lang w:val="en-US"/>
        </w:rPr>
        <w:t>.</w:t>
      </w:r>
      <w:r w:rsidRPr="00EA606D">
        <w:rPr>
          <w:rFonts w:ascii="Avenir Book" w:hAnsi="Avenir Book" w:cs="Avenir Book"/>
          <w:lang w:val="en-US"/>
        </w:rPr>
        <w:t xml:space="preserve"> If the school remains </w:t>
      </w:r>
      <w:r w:rsidR="00EA606D">
        <w:rPr>
          <w:rFonts w:ascii="Avenir Book" w:hAnsi="Avenir Book" w:cs="Avenir Book"/>
          <w:lang w:val="en-US"/>
        </w:rPr>
        <w:t xml:space="preserve">closed after Easter, </w:t>
      </w:r>
      <w:r w:rsidRPr="00EA606D">
        <w:rPr>
          <w:rFonts w:ascii="Avenir Book" w:hAnsi="Avenir Book" w:cs="Avenir Book"/>
          <w:lang w:val="en-US"/>
        </w:rPr>
        <w:t xml:space="preserve">the teachers will continue to post regular homework assignments. </w:t>
      </w:r>
    </w:p>
    <w:p w14:paraId="1E2E1528" w14:textId="2B9E36CB" w:rsidR="007E33BA" w:rsidRPr="00EA606D" w:rsidRDefault="007E33BA" w:rsidP="007E33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 xml:space="preserve">The staff will post daily lesson assignments in the mornings and will be available to answer emails through </w:t>
      </w:r>
      <w:proofErr w:type="spellStart"/>
      <w:r w:rsidRPr="00EA606D">
        <w:rPr>
          <w:rFonts w:ascii="Avenir Book" w:hAnsi="Avenir Book" w:cs="Avenir Book"/>
          <w:lang w:val="en-US"/>
        </w:rPr>
        <w:t>eschools</w:t>
      </w:r>
      <w:proofErr w:type="spellEnd"/>
      <w:r w:rsidRPr="00EA606D">
        <w:rPr>
          <w:rFonts w:ascii="Avenir Book" w:hAnsi="Avenir Book" w:cs="Avenir Book"/>
          <w:lang w:val="en-US"/>
        </w:rPr>
        <w:t xml:space="preserve"> from 9am to 12pm every day. </w:t>
      </w:r>
      <w:r w:rsidR="00EA606D" w:rsidRPr="00EA606D">
        <w:rPr>
          <w:rFonts w:ascii="Avenir Book" w:hAnsi="Avenir Book" w:cs="Avenir Book"/>
          <w:lang w:val="en-US"/>
        </w:rPr>
        <w:t>If you send the teacher</w:t>
      </w:r>
      <w:r w:rsidR="00EA606D">
        <w:rPr>
          <w:rFonts w:ascii="Avenir Book" w:hAnsi="Avenir Book" w:cs="Avenir Book"/>
          <w:lang w:val="en-US"/>
        </w:rPr>
        <w:t>,</w:t>
      </w:r>
      <w:r w:rsidR="00EA606D" w:rsidRPr="00EA606D">
        <w:rPr>
          <w:rFonts w:ascii="Avenir Book" w:hAnsi="Avenir Book" w:cs="Avenir Book"/>
          <w:lang w:val="en-US"/>
        </w:rPr>
        <w:t xml:space="preserve"> </w:t>
      </w:r>
      <w:r w:rsidR="00EA606D">
        <w:rPr>
          <w:rFonts w:ascii="Avenir Book" w:hAnsi="Avenir Book" w:cs="Avenir Book"/>
          <w:lang w:val="en-US"/>
        </w:rPr>
        <w:t>your</w:t>
      </w:r>
      <w:r w:rsidR="00EA606D" w:rsidRPr="00EA606D">
        <w:rPr>
          <w:rFonts w:ascii="Avenir Book" w:hAnsi="Avenir Book" w:cs="Avenir Book"/>
          <w:lang w:val="en-US"/>
        </w:rPr>
        <w:t xml:space="preserve"> child’s work then a rewards system will be set up to try to </w:t>
      </w:r>
      <w:r w:rsidR="00EA606D" w:rsidRPr="00EA606D">
        <w:rPr>
          <w:rFonts w:ascii="Avenir Book" w:hAnsi="Avenir Book" w:cs="Avenir Book"/>
        </w:rPr>
        <w:t>incentivise</w:t>
      </w:r>
      <w:r w:rsidR="00EA606D" w:rsidRPr="00EA606D">
        <w:rPr>
          <w:rFonts w:ascii="Avenir Book" w:hAnsi="Avenir Book" w:cs="Avenir Book"/>
          <w:lang w:val="en-US"/>
        </w:rPr>
        <w:t xml:space="preserve"> the children. </w:t>
      </w:r>
      <w:r w:rsidR="004C433E">
        <w:rPr>
          <w:rFonts w:ascii="Avenir Book" w:hAnsi="Avenir Book" w:cs="Avenir Book"/>
          <w:lang w:val="en-US"/>
        </w:rPr>
        <w:t xml:space="preserve">Don’t worry about printing everything out electronic versions will b fine. </w:t>
      </w:r>
    </w:p>
    <w:p w14:paraId="7F4DCAD4" w14:textId="0C7DE7F6" w:rsidR="007E33BA" w:rsidRPr="00EA606D" w:rsidRDefault="007E33BA" w:rsidP="007E33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 xml:space="preserve">The office will be answering emails from 9am to 3pm and all office staff will be communicating daily regarding the running of the school. </w:t>
      </w:r>
      <w:r w:rsidR="00EA606D">
        <w:rPr>
          <w:rFonts w:ascii="Avenir Book" w:hAnsi="Avenir Book" w:cs="Avenir Book"/>
          <w:lang w:val="en-US"/>
        </w:rPr>
        <w:t xml:space="preserve">Fiona Williams (bursar) works on a Monday and Tuesday. </w:t>
      </w:r>
      <w:r w:rsidRPr="00EA606D">
        <w:rPr>
          <w:rFonts w:ascii="Avenir Book" w:hAnsi="Avenir Book" w:cs="Avenir Book"/>
          <w:lang w:val="en-US"/>
        </w:rPr>
        <w:t xml:space="preserve">We will maintain the weekly emails / newsletter just to keep you updated. </w:t>
      </w:r>
    </w:p>
    <w:p w14:paraId="6546C7E2" w14:textId="676F1AEA" w:rsidR="007E33BA" w:rsidRPr="00EA606D" w:rsidRDefault="007E33BA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</w:p>
    <w:p w14:paraId="3BBB327F" w14:textId="5062148B" w:rsidR="007E33BA" w:rsidRPr="00EA606D" w:rsidRDefault="007E33BA" w:rsidP="007E33B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 xml:space="preserve">There are many resources already to support you are home </w:t>
      </w:r>
      <w:r w:rsidR="00EA606D">
        <w:rPr>
          <w:rFonts w:ascii="Avenir Book" w:hAnsi="Avenir Book" w:cs="Avenir Book"/>
          <w:lang w:val="en-US"/>
        </w:rPr>
        <w:t xml:space="preserve">alongside </w:t>
      </w:r>
      <w:proofErr w:type="spellStart"/>
      <w:r w:rsidR="00EA606D">
        <w:rPr>
          <w:rFonts w:ascii="Avenir Book" w:hAnsi="Avenir Book" w:cs="Avenir Book"/>
          <w:lang w:val="en-US"/>
        </w:rPr>
        <w:t>eschools</w:t>
      </w:r>
      <w:proofErr w:type="spellEnd"/>
      <w:r w:rsidR="00EA606D">
        <w:rPr>
          <w:rFonts w:ascii="Avenir Book" w:hAnsi="Avenir Book" w:cs="Avenir Book"/>
          <w:lang w:val="en-US"/>
        </w:rPr>
        <w:t xml:space="preserve"> and our website. </w:t>
      </w:r>
    </w:p>
    <w:p w14:paraId="75C918A8" w14:textId="77777777" w:rsidR="000E124A" w:rsidRPr="00EA606D" w:rsidRDefault="000E124A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> </w:t>
      </w:r>
    </w:p>
    <w:p w14:paraId="3EC3E3F6" w14:textId="36E9DB1B" w:rsidR="000E124A" w:rsidRDefault="00EA606D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>In addition to Bug Club and Active Learn, b</w:t>
      </w:r>
      <w:r w:rsidR="000E124A" w:rsidRPr="00EA606D">
        <w:rPr>
          <w:rFonts w:ascii="Avenir Book" w:hAnsi="Avenir Book" w:cs="Avenir Book"/>
          <w:lang w:val="en-US"/>
        </w:rPr>
        <w:t xml:space="preserve">elow are some links to online educational resources that you may find useful for your child.  </w:t>
      </w:r>
      <w:r>
        <w:rPr>
          <w:rFonts w:ascii="Avenir Book" w:hAnsi="Avenir Book" w:cs="Avenir Book"/>
          <w:lang w:val="en-US"/>
        </w:rPr>
        <w:t>Many have free subscriptions</w:t>
      </w:r>
      <w:r w:rsidR="004C433E">
        <w:rPr>
          <w:rFonts w:ascii="Avenir Book" w:hAnsi="Avenir Book" w:cs="Avenir Book"/>
          <w:lang w:val="en-US"/>
        </w:rPr>
        <w:t xml:space="preserve"> or just follow your own instincts! </w:t>
      </w:r>
    </w:p>
    <w:p w14:paraId="44876A28" w14:textId="77777777" w:rsidR="004C433E" w:rsidRPr="00EA606D" w:rsidRDefault="004C433E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</w:p>
    <w:tbl>
      <w:tblPr>
        <w:tblW w:w="5000" w:type="pct"/>
        <w:tblInd w:w="-10" w:type="dxa"/>
        <w:tblBorders>
          <w:left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4"/>
        <w:gridCol w:w="5346"/>
      </w:tblGrid>
      <w:tr w:rsidR="00EA606D" w:rsidRPr="00EA606D" w14:paraId="2FA6460A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B6664" w14:textId="318393CC" w:rsidR="00EA606D" w:rsidRDefault="00EA606D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>
              <w:rPr>
                <w:rFonts w:ascii="Avenir Book" w:hAnsi="Avenir Book" w:cs="Avenir Book"/>
                <w:lang w:val="en-US"/>
              </w:rPr>
              <w:t xml:space="preserve">School Run for information </w:t>
            </w: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61D468" w14:textId="77777777" w:rsidR="00EA606D" w:rsidRDefault="005F0A07" w:rsidP="00EA606D">
            <w:hyperlink r:id="rId7" w:history="1">
              <w:r w:rsidR="00EA606D">
                <w:rPr>
                  <w:rStyle w:val="Hyperlink"/>
                </w:rPr>
                <w:t>https://www.theschoolrun.com/</w:t>
              </w:r>
            </w:hyperlink>
          </w:p>
          <w:p w14:paraId="7813EE34" w14:textId="77777777" w:rsidR="00EA606D" w:rsidRDefault="00EA606D" w:rsidP="00EA606D"/>
        </w:tc>
      </w:tr>
      <w:tr w:rsidR="00EA606D" w:rsidRPr="00EA606D" w14:paraId="4F3824DD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BEDAB" w14:textId="05F60D72" w:rsidR="00EA606D" w:rsidRPr="00EA606D" w:rsidRDefault="00EA606D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>
              <w:rPr>
                <w:rFonts w:ascii="Avenir Book" w:hAnsi="Avenir Book" w:cs="Avenir Book"/>
                <w:lang w:val="en-US"/>
              </w:rPr>
              <w:t xml:space="preserve">Oxford Owl </w:t>
            </w: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2D8E64" w14:textId="77777777" w:rsidR="00EA606D" w:rsidRDefault="005F0A07" w:rsidP="00EA606D">
            <w:hyperlink r:id="rId8" w:history="1">
              <w:r w:rsidR="00EA606D">
                <w:rPr>
                  <w:rStyle w:val="Hyperlink"/>
                </w:rPr>
                <w:t>https://www.oxfordowl.co.uk/</w:t>
              </w:r>
            </w:hyperlink>
          </w:p>
          <w:p w14:paraId="5DA99EA6" w14:textId="77777777" w:rsidR="00EA606D" w:rsidRPr="00EA606D" w:rsidRDefault="00EA606D">
            <w:pPr>
              <w:autoSpaceDE w:val="0"/>
              <w:autoSpaceDN w:val="0"/>
              <w:adjustRightInd w:val="0"/>
            </w:pPr>
          </w:p>
        </w:tc>
      </w:tr>
      <w:tr w:rsidR="00EA606D" w:rsidRPr="00EA606D" w14:paraId="285FA751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9C6C8" w14:textId="116985CF" w:rsidR="00EA606D" w:rsidRPr="00EA606D" w:rsidRDefault="00EA606D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>
              <w:rPr>
                <w:rFonts w:ascii="Avenir Book" w:hAnsi="Avenir Book" w:cs="Avenir Book"/>
                <w:lang w:val="en-US"/>
              </w:rPr>
              <w:t xml:space="preserve">Active Learn </w:t>
            </w: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F2E8FD" w14:textId="77777777" w:rsidR="00EA606D" w:rsidRDefault="005F0A07" w:rsidP="00EA606D">
            <w:hyperlink r:id="rId9" w:history="1">
              <w:r w:rsidR="00EA606D">
                <w:rPr>
                  <w:rStyle w:val="Hyperlink"/>
                </w:rPr>
                <w:t>https://www.activelearnprimary.co.uk/login.php?c=0</w:t>
              </w:r>
            </w:hyperlink>
          </w:p>
          <w:p w14:paraId="1E6BCB36" w14:textId="77777777" w:rsidR="00EA606D" w:rsidRPr="00EA606D" w:rsidRDefault="00EA606D">
            <w:pPr>
              <w:autoSpaceDE w:val="0"/>
              <w:autoSpaceDN w:val="0"/>
              <w:adjustRightInd w:val="0"/>
            </w:pPr>
          </w:p>
        </w:tc>
      </w:tr>
      <w:tr w:rsidR="00EA606D" w:rsidRPr="00EA606D" w14:paraId="3D08AAF4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790AE" w14:textId="4F0F4E4A" w:rsidR="00EA606D" w:rsidRPr="00EA606D" w:rsidRDefault="00EA606D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>
              <w:rPr>
                <w:rFonts w:ascii="Avenir Book" w:hAnsi="Avenir Book" w:cs="Avenir Book"/>
                <w:lang w:val="en-US"/>
              </w:rPr>
              <w:lastRenderedPageBreak/>
              <w:t xml:space="preserve">Twinkl – free worksheets </w:t>
            </w: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5EAF08" w14:textId="77777777" w:rsidR="00EA606D" w:rsidRDefault="005F0A07" w:rsidP="00EA606D">
            <w:hyperlink r:id="rId10" w:history="1">
              <w:r w:rsidR="00EA606D">
                <w:rPr>
                  <w:rStyle w:val="Hyperlink"/>
                </w:rPr>
                <w:t>https://www.twinkl.co.uk/blog/ten-of-our-best-free-resources</w:t>
              </w:r>
            </w:hyperlink>
          </w:p>
          <w:p w14:paraId="18061963" w14:textId="77777777" w:rsidR="00EA606D" w:rsidRPr="00EA606D" w:rsidRDefault="00EA606D">
            <w:pPr>
              <w:autoSpaceDE w:val="0"/>
              <w:autoSpaceDN w:val="0"/>
              <w:adjustRightInd w:val="0"/>
            </w:pPr>
          </w:p>
        </w:tc>
      </w:tr>
      <w:tr w:rsidR="00EA606D" w:rsidRPr="00EA606D" w14:paraId="4A659C56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22D0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 w:rsidRPr="00EA606D">
              <w:rPr>
                <w:rFonts w:ascii="Avenir Book" w:hAnsi="Avenir Book" w:cs="Avenir Book"/>
                <w:lang w:val="en-US"/>
              </w:rPr>
              <w:t>Teach your monster to read</w:t>
            </w:r>
          </w:p>
          <w:p w14:paraId="1EFD8C96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 w:rsidRPr="00EA606D">
              <w:rPr>
                <w:rFonts w:ascii="Avenir Book" w:hAnsi="Avenir Book" w:cs="Avenir Book"/>
                <w:lang w:val="en-US"/>
              </w:rPr>
              <w:t>(Reception and KS1)</w:t>
            </w:r>
          </w:p>
          <w:p w14:paraId="00071643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EDAB8F" w14:textId="77777777" w:rsidR="000E124A" w:rsidRPr="00EA606D" w:rsidRDefault="005F0A07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hyperlink r:id="rId11" w:history="1">
              <w:r w:rsidR="000E124A" w:rsidRPr="00EA606D">
                <w:rPr>
                  <w:rFonts w:ascii="Avenir Book" w:hAnsi="Avenir Book" w:cs="Avenir Book"/>
                  <w:u w:val="single"/>
                  <w:lang w:val="en-US"/>
                </w:rPr>
                <w:t>https://www.teachyourmonstertoread.com/?gclid=Cj0KCQjw3qzzBRDnARIsAECmryph_vAq_-MZkRXi7f4PntGaNLopgV7sSQo4jzTHlmjQzsZBWKcnuccaAgD2EALw_wcB</w:t>
              </w:r>
            </w:hyperlink>
          </w:p>
          <w:p w14:paraId="7ADB4EA9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</w:tr>
      <w:tr w:rsidR="00EA606D" w:rsidRPr="00EA606D" w14:paraId="0391BFF3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5B4C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 w:rsidRPr="00EA606D">
              <w:rPr>
                <w:rFonts w:ascii="Avenir Book" w:hAnsi="Avenir Book" w:cs="Avenir Book"/>
                <w:lang w:val="en-US"/>
              </w:rPr>
              <w:t>Mathletics</w:t>
            </w:r>
          </w:p>
          <w:p w14:paraId="155A341A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8D737B" w14:textId="77777777" w:rsidR="000E124A" w:rsidRPr="00EA606D" w:rsidRDefault="005F0A07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hyperlink r:id="rId12" w:history="1">
              <w:r w:rsidR="000E124A" w:rsidRPr="00EA606D">
                <w:rPr>
                  <w:rFonts w:ascii="Avenir Book" w:hAnsi="Avenir Book" w:cs="Avenir Book"/>
                  <w:u w:val="single"/>
                  <w:lang w:val="en-US"/>
                </w:rPr>
                <w:t>https://login.mathletics.com/</w:t>
              </w:r>
            </w:hyperlink>
          </w:p>
          <w:p w14:paraId="0D940BB4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</w:tr>
      <w:tr w:rsidR="00EA606D" w:rsidRPr="00EA606D" w14:paraId="1F612475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D92AA" w14:textId="77777777" w:rsidR="000E124A" w:rsidRPr="00EA606D" w:rsidRDefault="000E124A" w:rsidP="00EA606D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venir Book"/>
                <w:lang w:val="en-US"/>
              </w:rPr>
            </w:pPr>
            <w:proofErr w:type="spellStart"/>
            <w:r w:rsidRPr="00EA606D">
              <w:rPr>
                <w:rFonts w:ascii="Avenir Book" w:hAnsi="Avenir Book" w:cs="Avenir Book"/>
                <w:lang w:val="en-US"/>
              </w:rPr>
              <w:t>Vooks</w:t>
            </w:r>
            <w:proofErr w:type="spellEnd"/>
            <w:r w:rsidRPr="00EA606D">
              <w:rPr>
                <w:rFonts w:ascii="Avenir Book" w:hAnsi="Avenir Book" w:cs="Avenir Book"/>
                <w:lang w:val="en-US"/>
              </w:rPr>
              <w:t xml:space="preserve"> (1 month free)</w:t>
            </w:r>
          </w:p>
          <w:p w14:paraId="31703EE1" w14:textId="77777777" w:rsidR="000E124A" w:rsidRPr="00EA606D" w:rsidRDefault="000E124A" w:rsidP="00EA606D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venir Book"/>
                <w:lang w:val="en-US"/>
              </w:rPr>
            </w:pP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28FD47" w14:textId="77777777" w:rsidR="000E124A" w:rsidRPr="00EA606D" w:rsidRDefault="005F0A07" w:rsidP="00EA606D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venir Book"/>
                <w:lang w:val="en-US"/>
              </w:rPr>
            </w:pPr>
            <w:hyperlink r:id="rId13" w:history="1">
              <w:r w:rsidR="000E124A" w:rsidRPr="00EA606D">
                <w:rPr>
                  <w:rFonts w:ascii="Avenir Book" w:hAnsi="Avenir Book" w:cs="Avenir Book"/>
                  <w:u w:val="single"/>
                  <w:lang w:val="en-US"/>
                </w:rPr>
                <w:t>https://www.vooks.com/</w:t>
              </w:r>
            </w:hyperlink>
          </w:p>
          <w:p w14:paraId="518967D5" w14:textId="77777777" w:rsidR="000E124A" w:rsidRPr="00EA606D" w:rsidRDefault="000E124A" w:rsidP="00EA606D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venir Book"/>
                <w:lang w:val="en-US"/>
              </w:rPr>
            </w:pPr>
          </w:p>
        </w:tc>
      </w:tr>
      <w:tr w:rsidR="00EA606D" w:rsidRPr="00EA606D" w14:paraId="5E6EF18D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151B5" w14:textId="37C7D90C" w:rsidR="00EA606D" w:rsidRPr="00EA606D" w:rsidRDefault="00EA606D" w:rsidP="00EA606D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venir Book"/>
                <w:lang w:val="en-US"/>
              </w:rPr>
            </w:pPr>
            <w:proofErr w:type="spellStart"/>
            <w:r>
              <w:rPr>
                <w:rFonts w:ascii="Avenir Book" w:hAnsi="Avenir Book" w:cs="Avenir Book"/>
                <w:lang w:val="en-US"/>
              </w:rPr>
              <w:t>Spelladrone</w:t>
            </w:r>
            <w:proofErr w:type="spellEnd"/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F3AF4A" w14:textId="4782208F" w:rsidR="00EA606D" w:rsidRDefault="005F0A07" w:rsidP="00EA606D">
            <w:pPr>
              <w:autoSpaceDE w:val="0"/>
              <w:autoSpaceDN w:val="0"/>
              <w:adjustRightInd w:val="0"/>
              <w:jc w:val="both"/>
            </w:pPr>
            <w:hyperlink r:id="rId14" w:anchor="/home" w:history="1">
              <w:r w:rsidR="00EA606D" w:rsidRPr="00DC420D">
                <w:rPr>
                  <w:rStyle w:val="Hyperlink"/>
                </w:rPr>
                <w:t>https://uk.spellodrome.com/#/home</w:t>
              </w:r>
            </w:hyperlink>
          </w:p>
          <w:p w14:paraId="084872F6" w14:textId="296208AD" w:rsidR="00EA606D" w:rsidRPr="00EA606D" w:rsidRDefault="00EA606D" w:rsidP="00EA606D">
            <w:pPr>
              <w:autoSpaceDE w:val="0"/>
              <w:autoSpaceDN w:val="0"/>
              <w:adjustRightInd w:val="0"/>
              <w:jc w:val="both"/>
            </w:pPr>
          </w:p>
        </w:tc>
      </w:tr>
      <w:tr w:rsidR="00EA606D" w:rsidRPr="00EA606D" w14:paraId="6117B089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05A51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 w:rsidRPr="00EA606D">
              <w:rPr>
                <w:rFonts w:ascii="Avenir Book" w:hAnsi="Avenir Book" w:cs="Avenir Book"/>
                <w:lang w:val="en-US"/>
              </w:rPr>
              <w:t>BBC bitesize</w:t>
            </w:r>
          </w:p>
          <w:p w14:paraId="2A55D003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19BCDC" w14:textId="77777777" w:rsidR="000E124A" w:rsidRPr="00EA606D" w:rsidRDefault="005F0A07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hyperlink r:id="rId15" w:history="1">
              <w:r w:rsidR="000E124A" w:rsidRPr="00EA606D">
                <w:rPr>
                  <w:rFonts w:ascii="Avenir Book" w:hAnsi="Avenir Book" w:cs="Avenir Book"/>
                  <w:u w:val="single"/>
                  <w:lang w:val="en-US"/>
                </w:rPr>
                <w:t>https://www.bbc.co.uk/bitesize/primary</w:t>
              </w:r>
            </w:hyperlink>
          </w:p>
          <w:p w14:paraId="2B6F1F7C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</w:tr>
      <w:tr w:rsidR="00EA606D" w:rsidRPr="00EA606D" w14:paraId="1B0D6396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C6576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 w:rsidRPr="00EA606D">
              <w:rPr>
                <w:rFonts w:ascii="Avenir Book" w:hAnsi="Avenir Book" w:cs="Avenir Book"/>
                <w:lang w:val="en-US"/>
              </w:rPr>
              <w:t>Duolingo</w:t>
            </w:r>
          </w:p>
          <w:p w14:paraId="762D5D12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586962" w14:textId="77777777" w:rsidR="000E124A" w:rsidRPr="00EA606D" w:rsidRDefault="005F0A07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hyperlink r:id="rId16" w:history="1">
              <w:r w:rsidR="000E124A" w:rsidRPr="00EA606D">
                <w:rPr>
                  <w:rFonts w:ascii="Avenir Book" w:hAnsi="Avenir Book" w:cs="Avenir Book"/>
                  <w:u w:val="single"/>
                  <w:lang w:val="en-US"/>
                </w:rPr>
                <w:t>https://www.duolingo.com/</w:t>
              </w:r>
            </w:hyperlink>
          </w:p>
          <w:p w14:paraId="6BCFB987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</w:tr>
      <w:tr w:rsidR="00EA606D" w:rsidRPr="00EA606D" w14:paraId="53B383BE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663E8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 w:rsidRPr="00EA606D">
              <w:rPr>
                <w:rFonts w:ascii="Avenir Book" w:hAnsi="Avenir Book" w:cs="Avenir Book"/>
                <w:lang w:val="en-US"/>
              </w:rPr>
              <w:t>Timetable rock star</w:t>
            </w:r>
          </w:p>
          <w:p w14:paraId="5E13B796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 w:rsidRPr="00EA606D">
              <w:rPr>
                <w:rFonts w:ascii="Avenir Book" w:hAnsi="Avenir Book" w:cs="Avenir Book"/>
                <w:lang w:val="en-US"/>
              </w:rPr>
              <w:t>(Year 4)</w:t>
            </w:r>
          </w:p>
          <w:p w14:paraId="3576DC72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F3CAEC" w14:textId="77777777" w:rsidR="000E124A" w:rsidRPr="00EA606D" w:rsidRDefault="005F0A07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hyperlink r:id="rId17" w:history="1">
              <w:r w:rsidR="000E124A" w:rsidRPr="00EA606D">
                <w:rPr>
                  <w:rFonts w:ascii="Avenir Book" w:hAnsi="Avenir Book" w:cs="Avenir Book"/>
                  <w:u w:val="single"/>
                  <w:lang w:val="en-US"/>
                </w:rPr>
                <w:t>https://ttrockstars.com/</w:t>
              </w:r>
            </w:hyperlink>
          </w:p>
          <w:p w14:paraId="42BC7A7A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</w:tr>
      <w:tr w:rsidR="00EA606D" w:rsidRPr="00EA606D" w14:paraId="53C0F781" w14:textId="77777777">
        <w:tblPrEx>
          <w:tblBorders>
            <w:bottom w:val="single" w:sz="8" w:space="0" w:color="auto"/>
          </w:tblBorders>
        </w:tblPrEx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1FFAB" w14:textId="2FBBC1E6" w:rsidR="000E124A" w:rsidRPr="00EA606D" w:rsidRDefault="00EA606D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>
              <w:rPr>
                <w:rFonts w:ascii="Avenir Book" w:hAnsi="Avenir Book" w:cs="Avenir Book"/>
                <w:lang w:val="en-US"/>
              </w:rPr>
              <w:t xml:space="preserve">Top Marks </w:t>
            </w:r>
          </w:p>
          <w:p w14:paraId="1B4A0F53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87AB98" w14:textId="2E98B7CE" w:rsidR="00EA606D" w:rsidRDefault="00EA606D">
            <w:pPr>
              <w:autoSpaceDE w:val="0"/>
              <w:autoSpaceDN w:val="0"/>
              <w:adjustRightInd w:val="0"/>
            </w:pPr>
            <w:hyperlink r:id="rId18" w:history="1">
              <w:r w:rsidRPr="00DC420D">
                <w:rPr>
                  <w:rStyle w:val="Hyperlink"/>
                </w:rPr>
                <w:t>Http://www.topmarks.co.uk</w:t>
              </w:r>
            </w:hyperlink>
          </w:p>
          <w:p w14:paraId="033AB295" w14:textId="24DAD0C4" w:rsidR="000E124A" w:rsidRPr="00EA606D" w:rsidRDefault="005F0A07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hyperlink r:id="rId19" w:history="1">
              <w:r w:rsidR="000E124A" w:rsidRPr="00EA606D">
                <w:rPr>
                  <w:rFonts w:ascii="Avenir Book" w:hAnsi="Avenir Book" w:cs="Avenir Book"/>
                  <w:u w:val="single"/>
                  <w:lang w:val="en-US"/>
                </w:rPr>
                <w:t>https://www.topmarks.co.uk/maths-games/hit-the-button</w:t>
              </w:r>
            </w:hyperlink>
          </w:p>
          <w:p w14:paraId="7DE19FEB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</w:tr>
      <w:tr w:rsidR="00EA606D" w:rsidRPr="00EA606D" w14:paraId="23144995" w14:textId="77777777">
        <w:tc>
          <w:tcPr>
            <w:tcW w:w="20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E775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r w:rsidRPr="00EA606D">
              <w:rPr>
                <w:rFonts w:ascii="Avenir Book" w:hAnsi="Avenir Book" w:cs="Avenir Book"/>
                <w:lang w:val="en-US"/>
              </w:rPr>
              <w:t>Classics for Kids – note reading game</w:t>
            </w:r>
          </w:p>
          <w:p w14:paraId="3E3333F1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  <w:tc>
          <w:tcPr>
            <w:tcW w:w="2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5C867B" w14:textId="77777777" w:rsidR="000E124A" w:rsidRPr="00EA606D" w:rsidRDefault="005F0A07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  <w:hyperlink r:id="rId20" w:history="1">
              <w:r w:rsidR="000E124A" w:rsidRPr="00EA606D">
                <w:rPr>
                  <w:rFonts w:ascii="Avenir Book" w:hAnsi="Avenir Book" w:cs="Avenir Book"/>
                  <w:u w:val="single"/>
                  <w:lang w:val="en-US"/>
                </w:rPr>
                <w:t>https://www.classicsforkids.com/games/note_names.php</w:t>
              </w:r>
            </w:hyperlink>
          </w:p>
          <w:p w14:paraId="71A00608" w14:textId="77777777" w:rsidR="000E124A" w:rsidRPr="00EA606D" w:rsidRDefault="000E124A">
            <w:pPr>
              <w:autoSpaceDE w:val="0"/>
              <w:autoSpaceDN w:val="0"/>
              <w:adjustRightInd w:val="0"/>
              <w:rPr>
                <w:rFonts w:ascii="Avenir Book" w:hAnsi="Avenir Book" w:cs="Avenir Book"/>
                <w:lang w:val="en-US"/>
              </w:rPr>
            </w:pPr>
          </w:p>
        </w:tc>
      </w:tr>
    </w:tbl>
    <w:p w14:paraId="5C57A987" w14:textId="77777777" w:rsidR="000E124A" w:rsidRPr="00EA606D" w:rsidRDefault="000E124A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> </w:t>
      </w:r>
    </w:p>
    <w:p w14:paraId="2E310B5F" w14:textId="77777777" w:rsidR="000E124A" w:rsidRPr="00EA606D" w:rsidRDefault="000E124A" w:rsidP="000E124A">
      <w:pPr>
        <w:autoSpaceDE w:val="0"/>
        <w:autoSpaceDN w:val="0"/>
        <w:adjustRightInd w:val="0"/>
        <w:rPr>
          <w:rFonts w:ascii="Avenir Book" w:hAnsi="Avenir Book" w:cs="Avenir Book"/>
          <w:lang w:val="en-US"/>
        </w:rPr>
      </w:pPr>
      <w:r w:rsidRPr="00EA606D">
        <w:rPr>
          <w:rFonts w:ascii="Avenir Book" w:hAnsi="Avenir Book" w:cs="Avenir Book"/>
          <w:lang w:val="en-US"/>
        </w:rPr>
        <w:t> </w:t>
      </w:r>
    </w:p>
    <w:p w14:paraId="06366296" w14:textId="3EA6491B" w:rsidR="00EA606D" w:rsidRDefault="00EA606D" w:rsidP="00EA606D">
      <w:pPr>
        <w:rPr>
          <w:rFonts w:ascii="Avenir Book" w:hAnsi="Avenir Book" w:cs="Avenir Book"/>
          <w:lang w:val="en-US"/>
        </w:rPr>
      </w:pPr>
      <w:r>
        <w:rPr>
          <w:rFonts w:ascii="Avenir Book" w:hAnsi="Avenir Book" w:cs="Avenir Book"/>
          <w:lang w:val="en-US"/>
        </w:rPr>
        <w:t xml:space="preserve">Kind Regards </w:t>
      </w:r>
    </w:p>
    <w:p w14:paraId="0C4F78AA" w14:textId="5FD4BBCA" w:rsidR="00EA606D" w:rsidRDefault="00EA606D" w:rsidP="00EA606D">
      <w:pPr>
        <w:rPr>
          <w:rFonts w:ascii="Avenir Book" w:hAnsi="Avenir Book" w:cs="Avenir Book"/>
          <w:lang w:val="en-US"/>
        </w:rPr>
      </w:pPr>
    </w:p>
    <w:p w14:paraId="7F3530C3" w14:textId="369C96C3" w:rsidR="00EA606D" w:rsidRDefault="00EA606D" w:rsidP="00EA606D">
      <w:pPr>
        <w:rPr>
          <w:rFonts w:ascii="Avenir Book" w:hAnsi="Avenir Book" w:cs="Avenir Book"/>
          <w:lang w:val="en-US"/>
        </w:rPr>
      </w:pPr>
    </w:p>
    <w:p w14:paraId="30507C4D" w14:textId="371B8956" w:rsidR="00EA606D" w:rsidRDefault="00EA606D" w:rsidP="00EA606D">
      <w:pPr>
        <w:rPr>
          <w:rFonts w:ascii="Avenir Book" w:hAnsi="Avenir Book" w:cs="Avenir Book"/>
          <w:lang w:val="en-US"/>
        </w:rPr>
      </w:pPr>
      <w:r>
        <w:rPr>
          <w:rFonts w:ascii="Avenir Book" w:hAnsi="Avenir Book" w:cs="Avenir Book"/>
          <w:lang w:val="en-US"/>
        </w:rPr>
        <w:t xml:space="preserve">Susan Calvert </w:t>
      </w:r>
    </w:p>
    <w:p w14:paraId="18D9BFF2" w14:textId="74A557D7" w:rsidR="00EA606D" w:rsidRDefault="00EA606D" w:rsidP="00EA606D">
      <w:pPr>
        <w:rPr>
          <w:rFonts w:ascii="Avenir Book" w:hAnsi="Avenir Book" w:cs="Avenir Book"/>
          <w:lang w:val="en-US"/>
        </w:rPr>
      </w:pPr>
    </w:p>
    <w:p w14:paraId="0627C467" w14:textId="77777777" w:rsidR="00EA606D" w:rsidRPr="00EA606D" w:rsidRDefault="00EA606D" w:rsidP="00EA606D">
      <w:pPr>
        <w:rPr>
          <w:rFonts w:ascii="Verdana" w:eastAsia="Times New Roman" w:hAnsi="Verdana" w:cs="Times New Roman"/>
          <w:sz w:val="21"/>
          <w:szCs w:val="21"/>
          <w:lang w:eastAsia="en-GB"/>
        </w:rPr>
      </w:pPr>
    </w:p>
    <w:p w14:paraId="6F70BD7A" w14:textId="77777777" w:rsidR="00EA606D" w:rsidRPr="00EA606D" w:rsidRDefault="00EA606D" w:rsidP="00EA606D">
      <w:pPr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EA606D">
        <w:rPr>
          <w:rFonts w:ascii="Verdana" w:eastAsia="Times New Roman" w:hAnsi="Verdana" w:cs="Times New Roman"/>
          <w:sz w:val="21"/>
          <w:szCs w:val="21"/>
          <w:lang w:eastAsia="en-GB"/>
        </w:rPr>
        <w:t> </w:t>
      </w:r>
    </w:p>
    <w:p w14:paraId="3FA54770" w14:textId="77777777" w:rsidR="000E124A" w:rsidRDefault="000E124A" w:rsidP="000E124A">
      <w:pPr>
        <w:autoSpaceDE w:val="0"/>
        <w:autoSpaceDN w:val="0"/>
        <w:adjustRightInd w:val="0"/>
        <w:jc w:val="center"/>
        <w:rPr>
          <w:rFonts w:ascii="Avenir Book" w:hAnsi="Avenir Book" w:cs="Avenir Book"/>
          <w:color w:val="74787E"/>
          <w:lang w:val="en-US"/>
        </w:rPr>
      </w:pPr>
    </w:p>
    <w:p w14:paraId="57CAD032" w14:textId="42B27804" w:rsidR="003B5849" w:rsidRDefault="000E124A" w:rsidP="000E124A">
      <w:r>
        <w:rPr>
          <w:rFonts w:ascii="Avenir Book" w:hAnsi="Avenir Book" w:cs="Avenir Book"/>
          <w:color w:val="74787E"/>
          <w:lang w:val="en-US"/>
        </w:rPr>
        <w:t> </w:t>
      </w:r>
    </w:p>
    <w:sectPr w:rsidR="003B5849" w:rsidSect="00F478B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 Font 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C16C6"/>
    <w:multiLevelType w:val="hybridMultilevel"/>
    <w:tmpl w:val="CDA6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C49BA"/>
    <w:multiLevelType w:val="hybridMultilevel"/>
    <w:tmpl w:val="3CE6C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4A"/>
    <w:rsid w:val="000E124A"/>
    <w:rsid w:val="000F5C38"/>
    <w:rsid w:val="004C433E"/>
    <w:rsid w:val="005F0A07"/>
    <w:rsid w:val="006D3242"/>
    <w:rsid w:val="007E33BA"/>
    <w:rsid w:val="00E077A4"/>
    <w:rsid w:val="00EA606D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117A"/>
  <w14:defaultImageDpi w14:val="32767"/>
  <w15:chartTrackingRefBased/>
  <w15:docId w15:val="{2D15FF14-75E3-D344-8D84-ECD71D0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EA60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" TargetMode="External"/><Relationship Id="rId13" Type="http://schemas.openxmlformats.org/officeDocument/2006/relationships/hyperlink" Target="https://comms.eschools.co.uk/l/3fZ892trFdzK77633sD6suXCEw/sQ9Rg3MKiCny8923nzDxSFdg/M4WICFJhZHjL6mtvPKTLLQ" TargetMode="External"/><Relationship Id="rId18" Type="http://schemas.openxmlformats.org/officeDocument/2006/relationships/hyperlink" Target="Http://www.topmarks.co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heschoolrun.com/" TargetMode="External"/><Relationship Id="rId12" Type="http://schemas.openxmlformats.org/officeDocument/2006/relationships/hyperlink" Target="https://comms.eschools.co.uk/l/3fZ892trFdzK77633sD6suXCEw/GSK9FiGPJxiYs9Epe8763GoA/M4WICFJhZHjL6mtvPKTLLQ" TargetMode="External"/><Relationship Id="rId17" Type="http://schemas.openxmlformats.org/officeDocument/2006/relationships/hyperlink" Target="https://comms.eschools.co.uk/l/3fZ892trFdzK77633sD6suXCEw/BL5xuM3d35YzkZ3Z4lmfrA/M4WICFJhZHjL6mtvPKTLL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s.eschools.co.uk/l/3fZ892trFdzK77633sD6suXCEw/SdjFnyConfaMm9lUJPdWtw/M4WICFJhZHjL6mtvPKTLLQ" TargetMode="External"/><Relationship Id="rId20" Type="http://schemas.openxmlformats.org/officeDocument/2006/relationships/hyperlink" Target="https://comms.eschools.co.uk/l/3fZ892trFdzK77633sD6suXCEw/EEtCLAGUrFvdkm4duvU44w/M4WICFJhZHjL6mtvPKTL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" TargetMode="External"/><Relationship Id="rId11" Type="http://schemas.openxmlformats.org/officeDocument/2006/relationships/hyperlink" Target="https://comms.eschools.co.uk/l/3fZ892trFdzK77633sD6suXCEw/pR8Yj892iU8nFMmlA8k1kecQ/M4WICFJhZHjL6mtvPKTLLQ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omms.eschools.co.uk/l/3fZ892trFdzK77633sD6suXCEw/UBVgYmWKX763hzXnKfl06OCQ/M4WICFJhZHjL6mtvPKTLLQ" TargetMode="External"/><Relationship Id="rId10" Type="http://schemas.openxmlformats.org/officeDocument/2006/relationships/hyperlink" Target="https://www.twinkl.co.uk/blog/ten-of-our-best-free-resources" TargetMode="External"/><Relationship Id="rId19" Type="http://schemas.openxmlformats.org/officeDocument/2006/relationships/hyperlink" Target="https://comms.eschools.co.uk/l/3fZ892trFdzK77633sD6suXCEw/Q67CIlLv27w94QZVFIVPmQ/M4WICFJhZHjL6mtvPKTL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velearnprimary.co.uk/login.php?c=0" TargetMode="External"/><Relationship Id="rId14" Type="http://schemas.openxmlformats.org/officeDocument/2006/relationships/hyperlink" Target="https://uk.spellodrom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Braywood School</dc:creator>
  <cp:keywords/>
  <dc:description/>
  <cp:lastModifiedBy>Braywood School</cp:lastModifiedBy>
  <cp:revision>2</cp:revision>
  <cp:lastPrinted>2020-03-19T11:31:00Z</cp:lastPrinted>
  <dcterms:created xsi:type="dcterms:W3CDTF">2021-01-17T18:26:00Z</dcterms:created>
  <dcterms:modified xsi:type="dcterms:W3CDTF">2021-01-17T18:26:00Z</dcterms:modified>
</cp:coreProperties>
</file>